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3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2"/>
        <w:gridCol w:w="1584"/>
        <w:gridCol w:w="50"/>
        <w:gridCol w:w="5593"/>
        <w:gridCol w:w="638"/>
        <w:gridCol w:w="1627"/>
        <w:gridCol w:w="60"/>
        <w:gridCol w:w="1932"/>
        <w:gridCol w:w="421"/>
        <w:gridCol w:w="60"/>
        <w:gridCol w:w="77"/>
        <w:gridCol w:w="2273"/>
        <w:gridCol w:w="20"/>
        <w:gridCol w:w="24"/>
        <w:gridCol w:w="20"/>
        <w:gridCol w:w="1070"/>
        <w:gridCol w:w="283"/>
      </w:tblGrid>
      <w:tr w:rsidR="001C0C90" w:rsidRPr="001C0C90" w:rsidTr="001C0C90">
        <w:trPr>
          <w:gridAfter w:val="2"/>
          <w:wAfter w:w="1353" w:type="dxa"/>
          <w:trHeight w:val="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106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Волго-Каспийский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Образцово-Травино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107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Самосделка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Алексеевка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108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объезд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Семибугры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110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Забузан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Красный 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3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силу. - </w:t>
            </w:r>
            <w:hyperlink r:id="rId5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Астраханской области от 15.04.2015 N 133-П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113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Волгоград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12А 114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Ватажное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граница Казахстана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30.130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111 в ред. </w:t>
            </w:r>
            <w:hyperlink r:id="rId6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Астраханской области от 15.04.2015 N 133-П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115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Ватажное - граница Казахстана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116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Ватажное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граница Казахстана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117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с. Кривой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Ватажное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граница Казахстана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118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лча - Малый Арал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119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Ланчуг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Айсапай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5.590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120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Новоурусовка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121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Красный Яр - Черемуха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3.048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122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Шмагино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123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Новоурусовка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Белый Ильмень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30.895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124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Тальниковый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Разночиновка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территории:</w:t>
            </w:r>
          </w:p>
        </w:tc>
      </w:tr>
      <w:tr w:rsidR="001C0C90" w:rsidRPr="001C0C90" w:rsidTr="001C0C90"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района с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по км 5.6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5.600</w:t>
            </w:r>
          </w:p>
        </w:tc>
      </w:tr>
      <w:tr w:rsidR="001C0C90" w:rsidRPr="001C0C90" w:rsidTr="001C0C90"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5.6 по км 13.5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125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станции Дельта от автодороги Тальниковый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Разночиновка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126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Кривой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Бакланье</w:t>
            </w:r>
            <w:proofErr w:type="gram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15.775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3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силу. - </w:t>
            </w:r>
            <w:hyperlink r:id="rId7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Астраханской области от 16.11.2012 N 493-П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128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Староурусовка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Новоурусовка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129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Вишневый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4.587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12А 131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Буруны - Басы - Кизляр от 70 км автодороги Астрахань - Элиста - Ставрополь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88.665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территории:</w:t>
            </w:r>
          </w:p>
        </w:tc>
      </w:tr>
      <w:tr w:rsidR="001C0C90" w:rsidRPr="001C0C90" w:rsidTr="001C0C90"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по км 20.850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20.850</w:t>
            </w:r>
          </w:p>
        </w:tc>
      </w:tr>
      <w:tr w:rsidR="001C0C90" w:rsidRPr="001C0C90" w:rsidTr="001C0C90"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Лиманского района с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20.85 по км 88.665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67.815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132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Басы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133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134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с.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135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Зензели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136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п. Железнодорожного разъезда N 6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137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138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Забурунное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Вышка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26,526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134 в ред. </w:t>
            </w:r>
            <w:hyperlink r:id="rId8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Астраханской области от 20.07.2020 N 322-П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139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с. Бирючья Коса от автодороги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Забурунное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Вышка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12А 140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от автомобильной дороги общего пользования федерального значения Р-215 Астрахань - Кочубей - Кизляр - Махачкала к международному морскому порту Оля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20,194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136 в ред. </w:t>
            </w:r>
            <w:hyperlink r:id="rId9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Астраханской области от 20.07.2020 N 322-П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3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силу. - </w:t>
            </w:r>
            <w:hyperlink r:id="rId10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Астраханской области от 20.07.2020 N 322-П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ынок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Лесное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Забурунное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Вышка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Зензели - ферма N 1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Проточное - Михайловка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tabs>
                <w:tab w:val="left" w:pos="19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с.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Заречное - Проточное - Михайловка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right="6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с.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Судачьему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с.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Оля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144 в ред. </w:t>
            </w:r>
            <w:hyperlink r:id="rId11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Астраханской области от 20.07.2020 N 322-П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14.335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145 в ред. </w:t>
            </w:r>
            <w:hyperlink r:id="rId12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Астраханской области от 15.04.2015 N 133-П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149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Яндыки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150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микрорайону "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Астраханьнефть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151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Камышово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152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Лиман - железнодорожная ст. Зензели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153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Забурунное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Воскресеновка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154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Яр-Базар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156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Нижнелебяжьему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Тальниковый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Разночиновка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157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Петропавловка - Барановка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158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Верхнелебяжьему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159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Рассвет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160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курорту "Тинаки-1"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161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ж/д ст. Линейная от автодороги Астрахань - Элиста - Ставрополь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162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N 1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Курченко от автодороги Астрахань - Элиста - Ставрополь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163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N 2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Курченко от автодороги Астрахань - Элиста - Ставрополь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164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Туркменка от автодороги Астрахань - Элиста - Ставрополь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166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п. Буруны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167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N 1 к п.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Прикаспийскому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168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N 2 к п.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Прикаспийскому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Буруны - Басы - Кизляр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12А 170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Приволжье - Николаевка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Аскер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171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МТФ от автодороги Приволжье - Николаевка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Аскер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172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Мирному от автодороги Приволжье - Николаевка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Аскер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173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Старокучергановка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0.516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174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Новокучергановка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12А 175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аэропорту "Приволжский"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176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курорту "Тинаки-2"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0.447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177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Махачкала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178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Волгоград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180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Болдинскому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Зеленга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181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Зеленга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183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Кинелле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Тишково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184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Килинчи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Тишково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186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Камызяк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187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Камызяк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188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опытной станции им. Вавилова от автодороги Астрахань - Камызяк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189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Протока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Яксатово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9.410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190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г. Астрахани от автодороги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Протока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Яксатово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2.054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191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Астрахань - Три Протока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Началово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right="7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10.365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192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Астрахань - Евпраксино с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по км 23.3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193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Евпраксино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194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Веселая Грива от автодороги Астрахань - Евпраксино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195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Началово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Начало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4.990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197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Растопуловка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Волгоград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199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п.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Пойменному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Астрахань - Красный Яр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200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Фунтово-2 -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Байбачал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202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нефтебазе N 4 от автодороги Астрахань - Образцово-Травино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203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ГИ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 Пр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иволжского района от подъезда к приемному пункту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Началово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204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комплексу "Астраханские зори" от автодороги Астрахань - Камызяк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205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Восточный обход г. Астрахани от автодороги Астрахань - Красный Яр до автодороги Астрахань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Зеленга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17.913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193 в ред. </w:t>
            </w:r>
            <w:hyperlink r:id="rId13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Астраханской области от 15.04.2015 N 133-П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207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Волгоград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208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паромной переправе на р. Ахтуба от автодороги Волгоград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209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Харабали - Гремучий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13.525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210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Сероглазово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211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Замьяны (от автодороги Волгоград - Астрахань до паромной переправы с. Замьяны)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40.660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ОП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12Н 212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Харабали - Бирючий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213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Ступино - Поды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214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к пр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иемному пункту с. Поды от автодороги Ступино - Поды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215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Черный Яр - Советский (Республика Калмыкия)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216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к пр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иемному пункту х.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Бундин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217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Каменный Яр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218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Кальновка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219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Вязовка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220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Ступино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221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N 1 к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Старица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222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N 2 к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Старица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223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Барановка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224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Черный Яр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225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кирпичному заводу с. Черный Яр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226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паромной переправе с. Черный Яр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227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к пр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иемному пункту с. Черный Яр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228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аэропорту с. Черный Яр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229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Нижнему Займищу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12Н 230</w:t>
            </w:r>
          </w:p>
        </w:tc>
        <w:tc>
          <w:tcPr>
            <w:tcW w:w="6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зернотоку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Соленое Займище от автодороги Москва - Астрахань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2.200</w:t>
            </w:r>
          </w:p>
        </w:tc>
      </w:tr>
      <w:tr w:rsidR="001C0C90" w:rsidRPr="001C0C90" w:rsidTr="001C0C90">
        <w:trPr>
          <w:gridAfter w:val="4"/>
          <w:wAfter w:w="1397" w:type="dxa"/>
          <w:trHeight w:val="1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232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общегородская транзитная магистраль непрерывного движения, г. Астрахань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6.740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218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Астраханской области от 16.11.2012 N 493-П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233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Караагаш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Растопуловка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6.676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219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Астраханской области от 16.11.2012 N 493-П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12К 234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Маячное - Волг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Каспийский судоремонтный завод (ВКСРЗ)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5.734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220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1C0C9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Астраханской области от 16.11.2012 N 493-П</w:t>
              </w:r>
            </w:hyperlink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ОП РЗ 12А 235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Астрахань-Красный Яр - граница Республики Казахстан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Астрахань, Володарский, Красноярский, Приволжский районы</w:t>
            </w: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60.482</w:t>
            </w:r>
          </w:p>
        </w:tc>
      </w:tr>
      <w:tr w:rsidR="001C0C90" w:rsidRPr="001C0C90" w:rsidTr="001C0C90">
        <w:trPr>
          <w:gridAfter w:val="5"/>
          <w:wAfter w:w="1417" w:type="dxa"/>
        </w:trPr>
        <w:tc>
          <w:tcPr>
            <w:tcW w:w="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территории:</w:t>
            </w:r>
          </w:p>
        </w:tc>
      </w:tr>
      <w:tr w:rsidR="001C0C90" w:rsidRPr="001C0C90" w:rsidTr="001C0C90">
        <w:trPr>
          <w:gridAfter w:val="1"/>
          <w:wAfter w:w="283" w:type="dxa"/>
        </w:trPr>
        <w:tc>
          <w:tcPr>
            <w:tcW w:w="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Астрахань (Ленинский район) с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0.000 по км 5.933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ind w:left="-7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5.933</w:t>
            </w:r>
          </w:p>
        </w:tc>
      </w:tr>
      <w:tr w:rsidR="001C0C90" w:rsidRPr="001C0C90" w:rsidTr="001C0C90">
        <w:trPr>
          <w:gridAfter w:val="1"/>
          <w:wAfter w:w="283" w:type="dxa"/>
        </w:trPr>
        <w:tc>
          <w:tcPr>
            <w:tcW w:w="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с км 5.933 по км 12.133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6.700</w:t>
            </w:r>
          </w:p>
        </w:tc>
      </w:tr>
      <w:tr w:rsidR="001C0C90" w:rsidRPr="001C0C90" w:rsidTr="001C0C90">
        <w:trPr>
          <w:gridAfter w:val="1"/>
          <w:wAfter w:w="283" w:type="dxa"/>
        </w:trPr>
        <w:tc>
          <w:tcPr>
            <w:tcW w:w="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с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12.133 по км 15.333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3.200</w:t>
            </w:r>
          </w:p>
        </w:tc>
      </w:tr>
      <w:tr w:rsidR="001C0C90" w:rsidRPr="001C0C90" w:rsidTr="001C0C90">
        <w:trPr>
          <w:gridAfter w:val="1"/>
          <w:wAfter w:w="283" w:type="dxa"/>
        </w:trPr>
        <w:tc>
          <w:tcPr>
            <w:tcW w:w="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с км 15.333 по км 59.922 (в составе: мостовой переход, литер I, дорожная часть, литер III, протяженностью 2993 м, общей площадью 23464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пункт содержания моста, литер А, общей площадью 11.8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туалет, литер II, общей площадью 13.7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ЛЭП 10кВ, литер IV, протяженностью 1655 м; </w:t>
            </w:r>
            <w:proofErr w:type="gram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КТП-160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 V; сеть освещения, литер VI; ЛЭП 0.4 </w:t>
            </w:r>
            <w:proofErr w:type="spellStart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протяженностью 23 м, литер VI)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C90" w:rsidRPr="001C0C90" w:rsidRDefault="001C0C90" w:rsidP="001C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44.649</w:t>
            </w:r>
          </w:p>
        </w:tc>
      </w:tr>
    </w:tbl>
    <w:p w:rsidR="00B31BCC" w:rsidRDefault="00B31BCC" w:rsidP="00B31BCC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(п. 221 </w:t>
      </w:r>
      <w:proofErr w:type="gramStart"/>
      <w:r>
        <w:t>введен</w:t>
      </w:r>
      <w:proofErr w:type="gramEnd"/>
      <w:r>
        <w:t> </w:t>
      </w:r>
      <w:hyperlink r:id="rId17" w:history="1">
        <w:r>
          <w:rPr>
            <w:rStyle w:val="a3"/>
            <w:color w:val="3451A0"/>
          </w:rPr>
          <w:t>Постановлением Правительства Астраханской области от 15.04.2015 N 133-П</w:t>
        </w:r>
      </w:hyperlink>
      <w:r>
        <w:t>)</w:t>
      </w:r>
      <w:r>
        <w:br/>
      </w:r>
      <w:bookmarkStart w:id="0" w:name="_GoBack"/>
      <w:bookmarkEnd w:id="0"/>
    </w:p>
    <w:p w:rsidR="00B31BCC" w:rsidRDefault="00B31BCC" w:rsidP="00B31BCC">
      <w:pPr>
        <w:pStyle w:val="formattext"/>
        <w:spacing w:before="0" w:beforeAutospacing="0" w:after="0" w:afterAutospacing="0"/>
        <w:textAlignment w:val="baseline"/>
      </w:pPr>
      <w:r>
        <w:t>Всего по области:</w:t>
      </w:r>
    </w:p>
    <w:p w:rsidR="00B31BCC" w:rsidRDefault="00B31BCC" w:rsidP="00B31BCC">
      <w:pPr>
        <w:pStyle w:val="formattext"/>
        <w:spacing w:before="0" w:beforeAutospacing="0" w:after="0" w:afterAutospacing="0"/>
        <w:ind w:left="14160" w:firstLine="708"/>
        <w:jc w:val="center"/>
        <w:textAlignment w:val="baseline"/>
      </w:pPr>
      <w:r>
        <w:t>2206,871</w:t>
      </w:r>
    </w:p>
    <w:p w:rsidR="00B31BCC" w:rsidRDefault="00B31BCC" w:rsidP="00B31BCC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18" w:history="1">
        <w:r>
          <w:rPr>
            <w:rStyle w:val="a3"/>
            <w:color w:val="3451A0"/>
          </w:rPr>
          <w:t>Постановления Правительства Астраханской области от 20.07.2020 N 322-П</w:t>
        </w:r>
      </w:hyperlink>
      <w:r>
        <w:t>)</w:t>
      </w:r>
      <w:r>
        <w:br/>
      </w:r>
    </w:p>
    <w:p w:rsidR="006D248E" w:rsidRDefault="006D248E"/>
    <w:sectPr w:rsidR="006D248E" w:rsidSect="001C0C90">
      <w:pgSz w:w="16838" w:h="11906" w:orient="landscape"/>
      <w:pgMar w:top="426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90"/>
    <w:rsid w:val="001C0C90"/>
    <w:rsid w:val="00460590"/>
    <w:rsid w:val="006D248E"/>
    <w:rsid w:val="00B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C9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C9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897971" TargetMode="External"/><Relationship Id="rId13" Type="http://schemas.openxmlformats.org/officeDocument/2006/relationships/hyperlink" Target="https://docs.cntd.ru/document/428508792" TargetMode="External"/><Relationship Id="rId18" Type="http://schemas.openxmlformats.org/officeDocument/2006/relationships/hyperlink" Target="https://docs.cntd.ru/document/5708979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3365279" TargetMode="External"/><Relationship Id="rId12" Type="http://schemas.openxmlformats.org/officeDocument/2006/relationships/hyperlink" Target="https://docs.cntd.ru/document/428508792" TargetMode="External"/><Relationship Id="rId17" Type="http://schemas.openxmlformats.org/officeDocument/2006/relationships/hyperlink" Target="https://docs.cntd.ru/document/4285087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533652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508792" TargetMode="External"/><Relationship Id="rId11" Type="http://schemas.openxmlformats.org/officeDocument/2006/relationships/hyperlink" Target="https://docs.cntd.ru/document/570897971" TargetMode="External"/><Relationship Id="rId5" Type="http://schemas.openxmlformats.org/officeDocument/2006/relationships/hyperlink" Target="https://docs.cntd.ru/document/428508792" TargetMode="External"/><Relationship Id="rId15" Type="http://schemas.openxmlformats.org/officeDocument/2006/relationships/hyperlink" Target="https://docs.cntd.ru/document/453365279" TargetMode="External"/><Relationship Id="rId10" Type="http://schemas.openxmlformats.org/officeDocument/2006/relationships/hyperlink" Target="https://docs.cntd.ru/document/5708979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0897971" TargetMode="External"/><Relationship Id="rId14" Type="http://schemas.openxmlformats.org/officeDocument/2006/relationships/hyperlink" Target="https://docs.cntd.ru/document/453365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2453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</dc:creator>
  <cp:keywords/>
  <dc:description/>
  <cp:lastModifiedBy>Garage</cp:lastModifiedBy>
  <cp:revision>3</cp:revision>
  <dcterms:created xsi:type="dcterms:W3CDTF">2021-08-19T12:49:00Z</dcterms:created>
  <dcterms:modified xsi:type="dcterms:W3CDTF">2021-08-19T12:56:00Z</dcterms:modified>
</cp:coreProperties>
</file>